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西安市科学技术局 西安市财政局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2022年12月15日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2023年西安市科技计划体系</w:t>
      </w:r>
    </w:p>
    <w:bookmarkEnd w:id="0"/>
    <w:tbl>
      <w:tblPr>
        <w:tblW w:w="14116" w:type="dxa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935"/>
        <w:gridCol w:w="1909"/>
        <w:gridCol w:w="5195"/>
        <w:gridCol w:w="1115"/>
        <w:gridCol w:w="1178"/>
        <w:gridCol w:w="1264"/>
        <w:gridCol w:w="1118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计划</w:t>
            </w:r>
          </w:p>
        </w:tc>
        <w:tc>
          <w:tcPr>
            <w:tcW w:w="1909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工程</w:t>
            </w:r>
          </w:p>
        </w:tc>
        <w:tc>
          <w:tcPr>
            <w:tcW w:w="5195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项目</w:t>
            </w:r>
          </w:p>
        </w:tc>
        <w:tc>
          <w:tcPr>
            <w:tcW w:w="1115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支持方式</w:t>
            </w:r>
          </w:p>
        </w:tc>
        <w:tc>
          <w:tcPr>
            <w:tcW w:w="1178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业务处室</w:t>
            </w:r>
          </w:p>
        </w:tc>
        <w:tc>
          <w:tcPr>
            <w:tcW w:w="1264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咨询电话</w:t>
            </w:r>
          </w:p>
        </w:tc>
        <w:tc>
          <w:tcPr>
            <w:tcW w:w="1118" w:type="dxa"/>
            <w:tcBorders>
              <w:top w:val="single" w:color="B1B1B1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rStyle w:val="5"/>
                <w:b/>
                <w:bCs/>
                <w:bdr w:val="none" w:color="auto" w:sz="0" w:space="0"/>
              </w:rPr>
              <w:t>申报时间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创新能力强基计划</w:t>
            </w: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创新主体培育提升工程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国家高新技术企业认定奖励项目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高新处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86786492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瞪羚企业拨改投项目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拨改投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高新处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86786492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科技型中小企业地方综合贡献度奖补项目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高新处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86786492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规上企业研发投入奖补项目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计财处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86786631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产学研促进工程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技术转移示范机构绩效考评项目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成果处</w:t>
            </w:r>
          </w:p>
        </w:tc>
        <w:tc>
          <w:tcPr>
            <w:tcW w:w="1264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86786675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86786636</w:t>
            </w:r>
          </w:p>
        </w:tc>
        <w:tc>
          <w:tcPr>
            <w:tcW w:w="111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校友经济活动奖补项目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高校院所人才服务企业项目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935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科技平台和人才支撑计划</w:t>
            </w: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研发创新平台提升工程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西安市重点实验室绩效考核奖补项目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成果处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86786635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工程技术研究中心绩效考核奖补项目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高新处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86786642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双创服务平台提升工程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市级离岸创新创业平台奖补项目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高新处</w:t>
            </w:r>
          </w:p>
        </w:tc>
        <w:tc>
          <w:tcPr>
            <w:tcW w:w="1264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86786642</w:t>
            </w:r>
          </w:p>
        </w:tc>
        <w:tc>
          <w:tcPr>
            <w:tcW w:w="111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2022年首次认定国家级科技企业孵化器、备案国家众创空间奖补项目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2022年首次认定市级科技企业孵化器奖补项目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2022年度市级众创空间、市级科技企业孵化器考核评价绩效奖补项目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国际科技合作和人才智力引育工程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西安市引进海外高层次人才智力项目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国合处</w:t>
            </w:r>
          </w:p>
        </w:tc>
        <w:tc>
          <w:tcPr>
            <w:tcW w:w="1264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86786936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国际科技合作基地绩效评价奖补项目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935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创新能力支撑计划</w:t>
            </w: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研发创新示范工程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农业技术攻关项目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</w:tc>
        <w:tc>
          <w:tcPr>
            <w:tcW w:w="117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农社处</w:t>
            </w:r>
          </w:p>
        </w:tc>
        <w:tc>
          <w:tcPr>
            <w:tcW w:w="1264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8678663386786674</w:t>
            </w:r>
          </w:p>
        </w:tc>
        <w:tc>
          <w:tcPr>
            <w:tcW w:w="111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农村科技服务奖补项目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社会发展科技创新示范项目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医学研究项目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科技服务体系优化工程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软科学研究项目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创新体系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建设处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86786678</w:t>
            </w:r>
          </w:p>
        </w:tc>
        <w:tc>
          <w:tcPr>
            <w:tcW w:w="111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本次征集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935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创新环境建设计划</w:t>
            </w:r>
          </w:p>
        </w:tc>
        <w:tc>
          <w:tcPr>
            <w:tcW w:w="19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区域协同创新工程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区域科技创新环境建设项目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计财处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86786631</w:t>
            </w:r>
          </w:p>
        </w:tc>
        <w:tc>
          <w:tcPr>
            <w:tcW w:w="111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另行发布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科技服务业发展工程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技术市场技术合同认定登记奖励项目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金融处</w:t>
            </w:r>
          </w:p>
        </w:tc>
        <w:tc>
          <w:tcPr>
            <w:tcW w:w="1264" w:type="dxa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86786644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86786641</w:t>
            </w: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科技金融融合奖补项目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科技服务业示范机构奖补项目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奖励补助</w:t>
            </w:r>
          </w:p>
        </w:tc>
        <w:tc>
          <w:tcPr>
            <w:tcW w:w="117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科普能力提升工程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科普专题项目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事前资助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事后补助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农社处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86786674</w:t>
            </w: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" w:type="dxa"/>
            <w:tcBorders>
              <w:top w:val="nil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935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科技服务和创新环境建设工程</w:t>
            </w:r>
          </w:p>
        </w:tc>
        <w:tc>
          <w:tcPr>
            <w:tcW w:w="51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科技服务和创新环境建设项目（硬科技大会、硬科技博览会、“科创西安”活动、西安国际创业大赛、创新挑战赛等活动，及碑林环大硬科技创新街区建设、西北工业大学空天动力未来产业科技园建设、国家先进稀有金属材料技术创新中心建设和一事一议事项等）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117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硬科技处高新处</w:t>
            </w:r>
          </w:p>
        </w:tc>
        <w:tc>
          <w:tcPr>
            <w:tcW w:w="126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9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8678661486786899</w:t>
            </w:r>
          </w:p>
        </w:tc>
        <w:tc>
          <w:tcPr>
            <w:tcW w:w="1118" w:type="dxa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2E5ZWUxZmZiNTg0Y2Q3N2YwZGZiMzJhNDM3NjUifQ=="/>
  </w:docVars>
  <w:rsids>
    <w:rsidRoot w:val="00000000"/>
    <w:rsid w:val="69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2022-12-15T07:19:48Z</dcterms:created>
  <dc:creator>张默思</dc:creator>
  <cp:lastModifiedBy>小棉袄</cp:lastModifiedBy>
  <dcterms:modified xsi:type="dcterms:W3CDTF">2022-12-15T07:21:33Z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C4010A75B7294D568F356012EC7841D0</vt:lpwstr>
  </property>
</Properties>
</file>